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4A29FC5D" w14:textId="77777777" w:rsidTr="004B378D">
        <w:tc>
          <w:tcPr>
            <w:tcW w:w="4928" w:type="dxa"/>
            <w:shd w:val="clear" w:color="auto" w:fill="auto"/>
            <w:vAlign w:val="center"/>
          </w:tcPr>
          <w:p w14:paraId="48178A8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DBA3F8C" wp14:editId="7D24BFCA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2B4B71B6" w14:textId="77777777" w:rsidTr="004B378D">
        <w:tc>
          <w:tcPr>
            <w:tcW w:w="4928" w:type="dxa"/>
            <w:shd w:val="clear" w:color="auto" w:fill="auto"/>
            <w:vAlign w:val="center"/>
          </w:tcPr>
          <w:p w14:paraId="47C352C7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6D6F0004" w14:textId="77777777" w:rsidTr="004B378D">
        <w:tc>
          <w:tcPr>
            <w:tcW w:w="4928" w:type="dxa"/>
            <w:shd w:val="clear" w:color="auto" w:fill="auto"/>
            <w:vAlign w:val="center"/>
          </w:tcPr>
          <w:p w14:paraId="08562FA8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6A44D1EF" w14:textId="77777777" w:rsidTr="004B378D">
        <w:tc>
          <w:tcPr>
            <w:tcW w:w="4928" w:type="dxa"/>
            <w:shd w:val="clear" w:color="auto" w:fill="auto"/>
            <w:vAlign w:val="center"/>
          </w:tcPr>
          <w:p w14:paraId="56609E4D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53A5CBC2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1A86BEE0" w14:textId="77777777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11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Odgojni zavod u Požegi</w:t>
            </w:r>
          </w:p>
          <w:p w14:paraId="3E555258" w14:textId="77777777" w:rsidR="0030134A" w:rsidRPr="0030134A" w:rsidRDefault="0030134A" w:rsidP="00D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D36A11A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5622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14F48">
        <w:rPr>
          <w:rFonts w:ascii="Times New Roman" w:hAnsi="Times New Roman" w:cs="Times New Roman"/>
          <w:sz w:val="24"/>
          <w:szCs w:val="24"/>
        </w:rPr>
        <w:t>46614</w:t>
      </w:r>
    </w:p>
    <w:p w14:paraId="24284193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14F48">
        <w:rPr>
          <w:rFonts w:ascii="Times New Roman" w:hAnsi="Times New Roman" w:cs="Times New Roman"/>
          <w:sz w:val="24"/>
          <w:szCs w:val="24"/>
        </w:rPr>
        <w:t>3342719</w:t>
      </w:r>
    </w:p>
    <w:p w14:paraId="37687B78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114F48" w:rsidRPr="009F42DD">
        <w:rPr>
          <w:rFonts w:ascii="Times New Roman" w:hAnsi="Times New Roman" w:cs="Times New Roman"/>
        </w:rPr>
        <w:t>63220735836</w:t>
      </w:r>
    </w:p>
    <w:p w14:paraId="3E5586FB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14F48">
        <w:rPr>
          <w:rFonts w:ascii="Times New Roman" w:hAnsi="Times New Roman" w:cs="Times New Roman"/>
          <w:sz w:val="24"/>
          <w:szCs w:val="24"/>
        </w:rPr>
        <w:t xml:space="preserve"> Požega</w:t>
      </w:r>
    </w:p>
    <w:p w14:paraId="72282399" w14:textId="77777777" w:rsidR="000C6C53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14:paraId="08EA8B50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114F48">
        <w:rPr>
          <w:rFonts w:ascii="Times New Roman" w:hAnsi="Times New Roman" w:cs="Times New Roman"/>
          <w:sz w:val="24"/>
          <w:szCs w:val="24"/>
        </w:rPr>
        <w:t>11</w:t>
      </w:r>
    </w:p>
    <w:p w14:paraId="28EF30BD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114F48">
        <w:rPr>
          <w:rFonts w:ascii="Times New Roman" w:hAnsi="Times New Roman" w:cs="Times New Roman"/>
          <w:sz w:val="24"/>
          <w:szCs w:val="24"/>
        </w:rPr>
        <w:t>109</w:t>
      </w:r>
    </w:p>
    <w:p w14:paraId="7B2D90BB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114F48">
        <w:rPr>
          <w:rFonts w:ascii="Times New Roman" w:hAnsi="Times New Roman" w:cs="Times New Roman"/>
          <w:sz w:val="24"/>
          <w:szCs w:val="24"/>
        </w:rPr>
        <w:t>8423</w:t>
      </w:r>
    </w:p>
    <w:p w14:paraId="1E16607A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14F48">
        <w:rPr>
          <w:rFonts w:ascii="Times New Roman" w:hAnsi="Times New Roman" w:cs="Times New Roman"/>
          <w:sz w:val="24"/>
          <w:szCs w:val="24"/>
        </w:rPr>
        <w:t>351</w:t>
      </w:r>
    </w:p>
    <w:p w14:paraId="5B7FFC9D" w14:textId="77777777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114F48">
        <w:rPr>
          <w:rFonts w:ascii="Times New Roman" w:hAnsi="Times New Roman" w:cs="Times New Roman"/>
          <w:sz w:val="24"/>
          <w:szCs w:val="24"/>
        </w:rPr>
        <w:t>2</w:t>
      </w:r>
      <w:r w:rsidR="00B96672">
        <w:rPr>
          <w:rFonts w:ascii="Times New Roman" w:hAnsi="Times New Roman" w:cs="Times New Roman"/>
          <w:sz w:val="24"/>
          <w:szCs w:val="24"/>
        </w:rPr>
        <w:t>2</w:t>
      </w:r>
      <w:r w:rsidR="00114F48">
        <w:rPr>
          <w:rFonts w:ascii="Times New Roman" w:hAnsi="Times New Roman" w:cs="Times New Roman"/>
          <w:sz w:val="24"/>
          <w:szCs w:val="24"/>
        </w:rPr>
        <w:t>.</w:t>
      </w:r>
    </w:p>
    <w:p w14:paraId="580AFA23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AE828" w14:textId="77777777" w:rsidR="00E12BE0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FF3061">
        <w:rPr>
          <w:rFonts w:ascii="Times New Roman" w:hAnsi="Times New Roman" w:cs="Times New Roman"/>
          <w:sz w:val="24"/>
          <w:szCs w:val="24"/>
        </w:rPr>
        <w:t>Ranka Farkaš, upraviteljica</w:t>
      </w:r>
    </w:p>
    <w:p w14:paraId="61191F65" w14:textId="77777777" w:rsidR="00114F48" w:rsidRDefault="00114F48" w:rsidP="0011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14:paraId="1BD64FDE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2B9E4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46202D2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30575" w14:textId="77777777" w:rsidR="005F51EC" w:rsidRPr="0030134A" w:rsidRDefault="005F51EC" w:rsidP="00FF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114F48">
        <w:rPr>
          <w:rFonts w:ascii="Times New Roman" w:hAnsi="Times New Roman" w:cs="Times New Roman"/>
          <w:b/>
          <w:sz w:val="24"/>
          <w:szCs w:val="24"/>
        </w:rPr>
        <w:t>2</w:t>
      </w:r>
      <w:r w:rsidR="00B96672">
        <w:rPr>
          <w:rFonts w:ascii="Times New Roman" w:hAnsi="Times New Roman" w:cs="Times New Roman"/>
          <w:b/>
          <w:sz w:val="24"/>
          <w:szCs w:val="24"/>
        </w:rPr>
        <w:t>2</w:t>
      </w:r>
      <w:r w:rsidR="00114F4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7C54B2C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6E19F84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28B15E33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79CCD" w14:textId="77777777" w:rsidR="008B1B92" w:rsidRDefault="00000B32" w:rsidP="003E5B67">
      <w:pPr>
        <w:pStyle w:val="Bodytext20"/>
        <w:shd w:val="clear" w:color="auto" w:fill="auto"/>
        <w:ind w:firstLine="360"/>
        <w:jc w:val="both"/>
        <w:rPr>
          <w:sz w:val="24"/>
          <w:szCs w:val="24"/>
        </w:rPr>
      </w:pPr>
      <w:r w:rsidRPr="0030134A">
        <w:rPr>
          <w:sz w:val="24"/>
          <w:szCs w:val="24"/>
        </w:rPr>
        <w:t>Osnovna djelatnost</w:t>
      </w:r>
      <w:r w:rsidR="00114F48">
        <w:rPr>
          <w:sz w:val="24"/>
          <w:szCs w:val="24"/>
        </w:rPr>
        <w:t xml:space="preserve">: poslovi izvršenja kazne </w:t>
      </w:r>
      <w:r w:rsidR="00114F48">
        <w:rPr>
          <w:color w:val="000000"/>
          <w:sz w:val="24"/>
          <w:szCs w:val="24"/>
          <w:lang w:eastAsia="hr-HR" w:bidi="hr-HR"/>
        </w:rPr>
        <w:t>koju sudovi izriču maloljetnim počiniteljima kaznenih djela. Odgojni zavod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7F2B14">
        <w:rPr>
          <w:color w:val="000000"/>
          <w:sz w:val="24"/>
          <w:szCs w:val="24"/>
          <w:lang w:eastAsia="hr-HR" w:bidi="hr-HR"/>
        </w:rPr>
        <w:t xml:space="preserve"> je posebna ustrojstv</w:t>
      </w:r>
      <w:r w:rsidR="00114F48"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 w:rsidR="00114F48">
        <w:rPr>
          <w:color w:val="000000"/>
          <w:sz w:val="24"/>
          <w:szCs w:val="24"/>
          <w:lang w:eastAsia="hr-HR" w:bidi="hr-HR"/>
        </w:rPr>
        <w:t xml:space="preserve"> i uprave</w:t>
      </w:r>
      <w:r w:rsidR="00114F48" w:rsidRPr="00597785">
        <w:rPr>
          <w:color w:val="000000"/>
          <w:sz w:val="24"/>
          <w:szCs w:val="24"/>
          <w:lang w:eastAsia="hr-HR" w:bidi="hr-HR"/>
        </w:rPr>
        <w:t>, Uprave za zatvorski sus</w:t>
      </w:r>
      <w:r w:rsidR="00114F48">
        <w:rPr>
          <w:color w:val="000000"/>
          <w:sz w:val="24"/>
          <w:szCs w:val="24"/>
          <w:lang w:eastAsia="hr-HR" w:bidi="hr-HR"/>
        </w:rPr>
        <w:t xml:space="preserve">tav i </w:t>
      </w:r>
      <w:proofErr w:type="spellStart"/>
      <w:r w:rsidR="00114F48">
        <w:rPr>
          <w:color w:val="000000"/>
          <w:sz w:val="24"/>
          <w:szCs w:val="24"/>
          <w:lang w:eastAsia="hr-HR" w:bidi="hr-HR"/>
        </w:rPr>
        <w:t>probaciju</w:t>
      </w:r>
      <w:proofErr w:type="spellEnd"/>
      <w:r w:rsidR="00114F48">
        <w:rPr>
          <w:color w:val="000000"/>
          <w:sz w:val="24"/>
          <w:szCs w:val="24"/>
          <w:lang w:eastAsia="hr-HR" w:bidi="hr-HR"/>
        </w:rPr>
        <w:t>. Poslovanje Odgojnog zavoda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financira se </w:t>
      </w:r>
      <w:r w:rsidR="00114F48">
        <w:rPr>
          <w:color w:val="000000"/>
          <w:sz w:val="24"/>
          <w:szCs w:val="24"/>
          <w:lang w:eastAsia="hr-HR" w:bidi="hr-HR"/>
        </w:rPr>
        <w:t xml:space="preserve">prvenstveno </w:t>
      </w:r>
      <w:r w:rsidR="00114F48" w:rsidRPr="00597785">
        <w:rPr>
          <w:color w:val="000000"/>
          <w:sz w:val="24"/>
          <w:szCs w:val="24"/>
          <w:lang w:eastAsia="hr-HR" w:bidi="hr-HR"/>
        </w:rPr>
        <w:t>iz sredstava Državnog proračuna</w:t>
      </w:r>
      <w:r w:rsidR="00114F48">
        <w:rPr>
          <w:color w:val="000000"/>
          <w:sz w:val="24"/>
          <w:szCs w:val="24"/>
          <w:lang w:eastAsia="hr-HR" w:bidi="hr-HR"/>
        </w:rPr>
        <w:t>.</w:t>
      </w:r>
    </w:p>
    <w:p w14:paraId="02C728E3" w14:textId="77777777" w:rsidR="00000B32" w:rsidRPr="00F22993" w:rsidRDefault="00560966" w:rsidP="00000B3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7839B9" w14:textId="77777777"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14:paraId="784B3CF5" w14:textId="77777777"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7F2B14">
        <w:rPr>
          <w:rFonts w:ascii="Times New Roman" w:hAnsi="Times New Roman" w:cs="Times New Roman"/>
          <w:b/>
          <w:sz w:val="24"/>
          <w:szCs w:val="24"/>
        </w:rPr>
        <w:t>202</w:t>
      </w:r>
      <w:r w:rsidR="00B96672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96E702C" w14:textId="77777777"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23ADA" w14:textId="77777777" w:rsidR="00B96672" w:rsidRPr="000A3075" w:rsidRDefault="00B96672" w:rsidP="00B96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14:paraId="48288234" w14:textId="77777777" w:rsidR="00B96672" w:rsidRPr="0030134A" w:rsidRDefault="00B96672" w:rsidP="00B96672">
      <w:pPr>
        <w:pStyle w:val="Heading2"/>
        <w:rPr>
          <w:rFonts w:ascii="Times New Roman" w:hAnsi="Times New Roman"/>
          <w:sz w:val="24"/>
          <w:szCs w:val="24"/>
        </w:rPr>
      </w:pPr>
    </w:p>
    <w:p w14:paraId="5517E9E5" w14:textId="77777777" w:rsidR="00B96672" w:rsidRPr="0030134A" w:rsidRDefault="00B96672" w:rsidP="00B96672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Pr="0030134A">
        <w:rPr>
          <w:rFonts w:ascii="Times New Roman" w:hAnsi="Times New Roman"/>
          <w:sz w:val="24"/>
          <w:szCs w:val="24"/>
        </w:rPr>
        <w:t xml:space="preserve">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14:paraId="1174CA57" w14:textId="77777777" w:rsidR="00B96672" w:rsidRPr="0030134A" w:rsidRDefault="00B96672" w:rsidP="00B9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31E68" w14:textId="77777777" w:rsidR="00B96672" w:rsidRPr="0030134A" w:rsidRDefault="00B96672" w:rsidP="00B96672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Pr="0030134A">
        <w:rPr>
          <w:rFonts w:ascii="Times New Roman" w:hAnsi="Times New Roman"/>
          <w:sz w:val="24"/>
          <w:szCs w:val="24"/>
        </w:rPr>
        <w:t xml:space="preserve">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14:paraId="69325B76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BBC59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imovine na dan 31. prosinca </w:t>
      </w:r>
      <w:r w:rsidR="007F2B14">
        <w:rPr>
          <w:rFonts w:ascii="Times New Roman" w:hAnsi="Times New Roman" w:cs="Times New Roman"/>
          <w:sz w:val="24"/>
          <w:szCs w:val="24"/>
        </w:rPr>
        <w:t>202</w:t>
      </w:r>
      <w:r w:rsidR="00B9667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B96672">
        <w:rPr>
          <w:rFonts w:ascii="Times New Roman" w:hAnsi="Times New Roman" w:cs="Times New Roman"/>
          <w:sz w:val="24"/>
          <w:szCs w:val="24"/>
        </w:rPr>
        <w:t>880.187,33</w:t>
      </w:r>
      <w:r w:rsidR="007D3AEF">
        <w:rPr>
          <w:rFonts w:ascii="Times New Roman" w:hAnsi="Times New Roman" w:cs="Times New Roman"/>
          <w:sz w:val="24"/>
          <w:szCs w:val="24"/>
        </w:rPr>
        <w:t xml:space="preserve"> kn i </w:t>
      </w:r>
      <w:r w:rsidR="00022C60">
        <w:rPr>
          <w:rFonts w:ascii="Times New Roman" w:hAnsi="Times New Roman" w:cs="Times New Roman"/>
          <w:sz w:val="24"/>
          <w:szCs w:val="24"/>
        </w:rPr>
        <w:t>veća</w:t>
      </w:r>
      <w:r w:rsidR="007D3AEF">
        <w:rPr>
          <w:rFonts w:ascii="Times New Roman" w:hAnsi="Times New Roman" w:cs="Times New Roman"/>
          <w:sz w:val="24"/>
          <w:szCs w:val="24"/>
        </w:rPr>
        <w:t xml:space="preserve"> je za </w:t>
      </w:r>
      <w:r w:rsidR="00B96672">
        <w:rPr>
          <w:rFonts w:ascii="Times New Roman" w:hAnsi="Times New Roman" w:cs="Times New Roman"/>
          <w:sz w:val="24"/>
          <w:szCs w:val="24"/>
        </w:rPr>
        <w:t>604.745,33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7D3AEF">
        <w:rPr>
          <w:rFonts w:ascii="Times New Roman" w:hAnsi="Times New Roman" w:cs="Times New Roman"/>
          <w:sz w:val="24"/>
          <w:szCs w:val="24"/>
        </w:rPr>
        <w:t>2</w:t>
      </w:r>
      <w:r w:rsidR="00B96672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14:paraId="2DA56D30" w14:textId="77777777" w:rsidR="00F8614B" w:rsidRPr="0030134A" w:rsidRDefault="00B96672" w:rsidP="00F861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021 i 02921</w:t>
      </w:r>
      <w:r w:rsidR="00F8614B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8614B">
        <w:rPr>
          <w:rFonts w:ascii="Times New Roman" w:hAnsi="Times New Roman" w:cs="Times New Roman"/>
          <w:sz w:val="24"/>
          <w:szCs w:val="24"/>
        </w:rPr>
        <w:t>Građevinski objekti</w:t>
      </w:r>
      <w:r w:rsidR="00F8614B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8614B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852.668,49</w:t>
      </w:r>
      <w:r w:rsidR="00F8614B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614B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022C60">
        <w:rPr>
          <w:rFonts w:ascii="Times New Roman" w:hAnsi="Times New Roman" w:cs="Times New Roman"/>
          <w:sz w:val="24"/>
          <w:szCs w:val="24"/>
        </w:rPr>
        <w:t>veća</w:t>
      </w:r>
      <w:r w:rsidR="00F8614B">
        <w:rPr>
          <w:rFonts w:ascii="Times New Roman" w:hAnsi="Times New Roman" w:cs="Times New Roman"/>
          <w:sz w:val="24"/>
          <w:szCs w:val="24"/>
        </w:rPr>
        <w:t xml:space="preserve"> je za </w:t>
      </w:r>
      <w:r>
        <w:rPr>
          <w:rFonts w:ascii="Times New Roman" w:hAnsi="Times New Roman" w:cs="Times New Roman"/>
          <w:sz w:val="24"/>
          <w:szCs w:val="24"/>
        </w:rPr>
        <w:t>593.839,49</w:t>
      </w:r>
      <w:r w:rsidR="00F8614B">
        <w:rPr>
          <w:rFonts w:ascii="Times New Roman" w:hAnsi="Times New Roman" w:cs="Times New Roman"/>
          <w:sz w:val="24"/>
          <w:szCs w:val="24"/>
        </w:rPr>
        <w:t xml:space="preserve"> kn</w:t>
      </w:r>
      <w:r w:rsidR="00CF48A6">
        <w:rPr>
          <w:rFonts w:ascii="Times New Roman" w:hAnsi="Times New Roman" w:cs="Times New Roman"/>
          <w:sz w:val="24"/>
          <w:szCs w:val="24"/>
        </w:rPr>
        <w:t xml:space="preserve"> zbog</w:t>
      </w:r>
      <w:r w:rsidR="0045157E">
        <w:rPr>
          <w:rFonts w:ascii="Times New Roman" w:hAnsi="Times New Roman" w:cs="Times New Roman"/>
          <w:sz w:val="24"/>
          <w:szCs w:val="24"/>
        </w:rPr>
        <w:t xml:space="preserve"> </w:t>
      </w:r>
      <w:r w:rsidR="00CF48A6">
        <w:rPr>
          <w:rFonts w:ascii="Times New Roman" w:hAnsi="Times New Roman" w:cs="Times New Roman"/>
          <w:sz w:val="24"/>
          <w:szCs w:val="24"/>
        </w:rPr>
        <w:t xml:space="preserve">umanjenja za </w:t>
      </w:r>
      <w:r w:rsidR="0045157E">
        <w:rPr>
          <w:rFonts w:ascii="Times New Roman" w:hAnsi="Times New Roman" w:cs="Times New Roman"/>
          <w:sz w:val="24"/>
          <w:szCs w:val="24"/>
        </w:rPr>
        <w:t>obračunat</w:t>
      </w:r>
      <w:r w:rsidR="00CF48A6">
        <w:rPr>
          <w:rFonts w:ascii="Times New Roman" w:hAnsi="Times New Roman" w:cs="Times New Roman"/>
          <w:sz w:val="24"/>
          <w:szCs w:val="24"/>
        </w:rPr>
        <w:t>u</w:t>
      </w:r>
      <w:r w:rsidR="0045157E">
        <w:rPr>
          <w:rFonts w:ascii="Times New Roman" w:hAnsi="Times New Roman" w:cs="Times New Roman"/>
          <w:sz w:val="24"/>
          <w:szCs w:val="24"/>
        </w:rPr>
        <w:t xml:space="preserve"> amortizacij</w:t>
      </w:r>
      <w:r w:rsidR="00CF48A6">
        <w:rPr>
          <w:rFonts w:ascii="Times New Roman" w:hAnsi="Times New Roman" w:cs="Times New Roman"/>
          <w:sz w:val="24"/>
          <w:szCs w:val="24"/>
        </w:rPr>
        <w:t>u</w:t>
      </w:r>
      <w:r w:rsidR="0045157E">
        <w:rPr>
          <w:rFonts w:ascii="Times New Roman" w:hAnsi="Times New Roman" w:cs="Times New Roman"/>
          <w:sz w:val="24"/>
          <w:szCs w:val="24"/>
        </w:rPr>
        <w:t xml:space="preserve"> u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157E">
        <w:rPr>
          <w:rFonts w:ascii="Times New Roman" w:hAnsi="Times New Roman" w:cs="Times New Roman"/>
          <w:sz w:val="24"/>
          <w:szCs w:val="24"/>
        </w:rPr>
        <w:t>. godini</w:t>
      </w:r>
      <w:r w:rsidR="00CF48A6">
        <w:rPr>
          <w:rFonts w:ascii="Times New Roman" w:hAnsi="Times New Roman" w:cs="Times New Roman"/>
          <w:sz w:val="24"/>
          <w:szCs w:val="24"/>
        </w:rPr>
        <w:t xml:space="preserve"> i povećanja vrijednosti za </w:t>
      </w:r>
      <w:r w:rsidR="00022C60">
        <w:rPr>
          <w:rFonts w:ascii="Times New Roman" w:hAnsi="Times New Roman" w:cs="Times New Roman"/>
          <w:sz w:val="24"/>
          <w:szCs w:val="24"/>
        </w:rPr>
        <w:t xml:space="preserve">zamjenu </w:t>
      </w:r>
      <w:r>
        <w:rPr>
          <w:rFonts w:ascii="Times New Roman" w:hAnsi="Times New Roman" w:cs="Times New Roman"/>
          <w:sz w:val="24"/>
          <w:szCs w:val="24"/>
        </w:rPr>
        <w:t>krovišta</w:t>
      </w:r>
      <w:r w:rsidR="00CF48A6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615.362,31</w:t>
      </w:r>
      <w:r w:rsidR="00CF48A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E5A8F86" w14:textId="77777777" w:rsidR="00F8614B" w:rsidRPr="00022C60" w:rsidRDefault="00B96672" w:rsidP="00022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022 i 02922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9711F0">
        <w:rPr>
          <w:rFonts w:ascii="Times New Roman" w:hAnsi="Times New Roman" w:cs="Times New Roman"/>
          <w:sz w:val="24"/>
          <w:szCs w:val="24"/>
        </w:rPr>
        <w:t>465,27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 w:rsidR="009711F0">
        <w:rPr>
          <w:rFonts w:ascii="Times New Roman" w:hAnsi="Times New Roman" w:cs="Times New Roman"/>
          <w:sz w:val="24"/>
          <w:szCs w:val="24"/>
        </w:rPr>
        <w:t>2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9711F0">
        <w:rPr>
          <w:rFonts w:ascii="Times New Roman" w:hAnsi="Times New Roman" w:cs="Times New Roman"/>
          <w:sz w:val="24"/>
          <w:szCs w:val="24"/>
        </w:rPr>
        <w:t>veća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je za </w:t>
      </w:r>
      <w:r w:rsidR="009711F0">
        <w:rPr>
          <w:rFonts w:ascii="Times New Roman" w:hAnsi="Times New Roman" w:cs="Times New Roman"/>
          <w:sz w:val="24"/>
          <w:szCs w:val="24"/>
        </w:rPr>
        <w:t>10.906,27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kn </w:t>
      </w:r>
      <w:r w:rsidR="00CF48A6">
        <w:rPr>
          <w:rFonts w:ascii="Times New Roman" w:hAnsi="Times New Roman" w:cs="Times New Roman"/>
          <w:sz w:val="24"/>
          <w:szCs w:val="24"/>
        </w:rPr>
        <w:t>zbog umanjenja za obračunatu amortizaciju u 202</w:t>
      </w:r>
      <w:r w:rsidR="009711F0">
        <w:rPr>
          <w:rFonts w:ascii="Times New Roman" w:hAnsi="Times New Roman" w:cs="Times New Roman"/>
          <w:sz w:val="24"/>
          <w:szCs w:val="24"/>
        </w:rPr>
        <w:t>2</w:t>
      </w:r>
      <w:r w:rsidR="00022C60">
        <w:rPr>
          <w:rFonts w:ascii="Times New Roman" w:hAnsi="Times New Roman" w:cs="Times New Roman"/>
          <w:sz w:val="24"/>
          <w:szCs w:val="24"/>
        </w:rPr>
        <w:t xml:space="preserve">. godini </w:t>
      </w:r>
      <w:r w:rsidR="00CF48A6">
        <w:rPr>
          <w:rFonts w:ascii="Times New Roman" w:hAnsi="Times New Roman" w:cs="Times New Roman"/>
          <w:sz w:val="24"/>
          <w:szCs w:val="24"/>
        </w:rPr>
        <w:t xml:space="preserve">i povećanja vrijednosti za </w:t>
      </w:r>
      <w:r w:rsidR="009711F0">
        <w:rPr>
          <w:rFonts w:ascii="Times New Roman" w:hAnsi="Times New Roman" w:cs="Times New Roman"/>
          <w:sz w:val="24"/>
          <w:szCs w:val="24"/>
        </w:rPr>
        <w:t xml:space="preserve">prijenos informatičke opreme </w:t>
      </w:r>
    </w:p>
    <w:p w14:paraId="3340CD4A" w14:textId="77777777" w:rsidR="00022C60" w:rsidRDefault="009711F0" w:rsidP="00022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i 02924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 </w:t>
      </w:r>
      <w:r w:rsidR="00CF48A6">
        <w:rPr>
          <w:rFonts w:ascii="Times New Roman" w:hAnsi="Times New Roman" w:cs="Times New Roman"/>
          <w:sz w:val="24"/>
          <w:szCs w:val="24"/>
        </w:rPr>
        <w:t>Knjige i umjetnička djela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7.053,57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 kn. </w:t>
      </w:r>
    </w:p>
    <w:p w14:paraId="58105FE8" w14:textId="77777777" w:rsidR="00022C60" w:rsidRPr="009711F0" w:rsidRDefault="009711F0" w:rsidP="00EB7C50">
      <w:pPr>
        <w:pStyle w:val="ListParagraph"/>
        <w:numPr>
          <w:ilvl w:val="0"/>
          <w:numId w:val="2"/>
        </w:num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711F0">
        <w:rPr>
          <w:rFonts w:ascii="Times New Roman" w:hAnsi="Times New Roman" w:cs="Times New Roman"/>
          <w:sz w:val="24"/>
          <w:szCs w:val="24"/>
        </w:rPr>
        <w:t>042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 Za sitan inventar</w:t>
      </w:r>
      <w:r w:rsidRPr="009711F0">
        <w:rPr>
          <w:rFonts w:ascii="Times New Roman" w:hAnsi="Times New Roman" w:cs="Times New Roman"/>
          <w:sz w:val="24"/>
          <w:szCs w:val="24"/>
        </w:rPr>
        <w:t xml:space="preserve"> i auto gume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202</w:t>
      </w:r>
      <w:r w:rsidRPr="009711F0">
        <w:rPr>
          <w:rFonts w:ascii="Times New Roman" w:hAnsi="Times New Roman" w:cs="Times New Roman"/>
          <w:sz w:val="24"/>
          <w:szCs w:val="24"/>
        </w:rPr>
        <w:t>2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. godine iskazana vrijednost je veća za  iznos od </w:t>
      </w:r>
      <w:r>
        <w:rPr>
          <w:rFonts w:ascii="Times New Roman" w:hAnsi="Times New Roman" w:cs="Times New Roman"/>
          <w:sz w:val="24"/>
          <w:szCs w:val="24"/>
        </w:rPr>
        <w:t>2.511,90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 kuna što se odnosi na nove nabave sitnog inventara</w:t>
      </w:r>
    </w:p>
    <w:p w14:paraId="073C20D3" w14:textId="77777777" w:rsidR="002E2570" w:rsidRDefault="002E2570" w:rsidP="00CF48A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C3F474" w14:textId="77777777" w:rsidR="00CF48A6" w:rsidRPr="00CF48A6" w:rsidRDefault="00CF48A6" w:rsidP="00CF48A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85C9A8" w14:textId="77777777"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14:paraId="2795D865" w14:textId="77777777"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B7488" w14:textId="77777777" w:rsidR="00AC5526" w:rsidRPr="0030134A" w:rsidRDefault="009711F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14:paraId="78D26294" w14:textId="77777777"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CAFC4" w14:textId="77777777" w:rsidR="002E2570" w:rsidRPr="0030134A" w:rsidRDefault="002E2570" w:rsidP="002E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9711F0">
        <w:rPr>
          <w:rFonts w:ascii="Times New Roman" w:hAnsi="Times New Roman" w:cs="Times New Roman"/>
          <w:sz w:val="24"/>
          <w:szCs w:val="24"/>
        </w:rPr>
        <w:t>243.429,14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022C60">
        <w:rPr>
          <w:rFonts w:ascii="Times New Roman" w:hAnsi="Times New Roman" w:cs="Times New Roman"/>
          <w:sz w:val="24"/>
          <w:szCs w:val="24"/>
        </w:rPr>
        <w:t>povećana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E72AB1">
        <w:rPr>
          <w:rFonts w:ascii="Times New Roman" w:hAnsi="Times New Roman" w:cs="Times New Roman"/>
          <w:sz w:val="24"/>
          <w:szCs w:val="24"/>
        </w:rPr>
        <w:t xml:space="preserve"> z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a </w:t>
      </w:r>
      <w:r w:rsidR="009711F0">
        <w:rPr>
          <w:rFonts w:ascii="Times New Roman" w:hAnsi="Times New Roman" w:cs="Times New Roman"/>
          <w:sz w:val="24"/>
          <w:szCs w:val="24"/>
        </w:rPr>
        <w:t xml:space="preserve">17,3 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14:paraId="798FD089" w14:textId="77777777"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00BE9" w14:textId="77777777"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B21A" w14:textId="77777777" w:rsidR="009711C1" w:rsidRPr="0030134A" w:rsidRDefault="009711F0" w:rsidP="00327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62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Novac u banci i blagajni </w:t>
      </w:r>
      <w:r w:rsidR="00E72AB1">
        <w:rPr>
          <w:rFonts w:ascii="Times New Roman" w:hAnsi="Times New Roman" w:cs="Times New Roman"/>
          <w:sz w:val="24"/>
          <w:szCs w:val="24"/>
        </w:rPr>
        <w:t xml:space="preserve">iznosi </w:t>
      </w:r>
      <w:r w:rsidR="00AF4422">
        <w:rPr>
          <w:rFonts w:ascii="Times New Roman" w:hAnsi="Times New Roman" w:cs="Times New Roman"/>
          <w:sz w:val="24"/>
          <w:szCs w:val="24"/>
        </w:rPr>
        <w:t>0</w:t>
      </w:r>
      <w:r w:rsidR="00E72AB1">
        <w:rPr>
          <w:rFonts w:ascii="Times New Roman" w:hAnsi="Times New Roman" w:cs="Times New Roman"/>
          <w:sz w:val="24"/>
          <w:szCs w:val="24"/>
        </w:rPr>
        <w:t xml:space="preserve"> kn koji je u odn</w:t>
      </w:r>
      <w:r w:rsidR="00AF4422">
        <w:rPr>
          <w:rFonts w:ascii="Times New Roman" w:hAnsi="Times New Roman" w:cs="Times New Roman"/>
          <w:sz w:val="24"/>
          <w:szCs w:val="24"/>
        </w:rPr>
        <w:t xml:space="preserve">osu na početno stanje </w:t>
      </w:r>
      <w:r>
        <w:rPr>
          <w:rFonts w:ascii="Times New Roman" w:hAnsi="Times New Roman" w:cs="Times New Roman"/>
          <w:sz w:val="24"/>
          <w:szCs w:val="24"/>
        </w:rPr>
        <w:t>jednak</w:t>
      </w:r>
    </w:p>
    <w:p w14:paraId="045E5BBA" w14:textId="77777777" w:rsidR="00A36845" w:rsidRPr="0030134A" w:rsidRDefault="00A36845" w:rsidP="00A3684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F19E9A" w14:textId="77777777" w:rsidR="000A3075" w:rsidRPr="00E72AB1" w:rsidRDefault="009711F0" w:rsidP="00E72A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DF12D7" w:rsidRPr="00E72AB1">
        <w:rPr>
          <w:rFonts w:ascii="Times New Roman" w:hAnsi="Times New Roman" w:cs="Times New Roman"/>
          <w:sz w:val="24"/>
          <w:szCs w:val="24"/>
        </w:rPr>
        <w:t xml:space="preserve"> Potraživanja za više plaćen</w:t>
      </w:r>
      <w:r w:rsidR="00B2465D" w:rsidRPr="00E72AB1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E72AB1">
        <w:rPr>
          <w:rFonts w:ascii="Times New Roman" w:hAnsi="Times New Roman" w:cs="Times New Roman"/>
          <w:sz w:val="24"/>
          <w:szCs w:val="24"/>
        </w:rPr>
        <w:t xml:space="preserve">u iznosu </w:t>
      </w:r>
      <w:r w:rsidR="00AF442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4,74</w:t>
      </w:r>
      <w:r w:rsidR="00E72AB1">
        <w:rPr>
          <w:rFonts w:ascii="Times New Roman" w:hAnsi="Times New Roman" w:cs="Times New Roman"/>
          <w:sz w:val="24"/>
          <w:szCs w:val="24"/>
        </w:rPr>
        <w:t xml:space="preserve"> kn po konačnom obračunu poreza i prireza </w:t>
      </w:r>
    </w:p>
    <w:p w14:paraId="7A5E3DFA" w14:textId="77777777" w:rsidR="00E72AB1" w:rsidRPr="00E72AB1" w:rsidRDefault="00E72AB1" w:rsidP="00E72A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C9D54" w14:textId="77777777" w:rsidR="00E72AB1" w:rsidRPr="00E72AB1" w:rsidRDefault="009711F0" w:rsidP="00E72A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B2465D" w:rsidRPr="00E72AB1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E72AB1">
        <w:rPr>
          <w:rFonts w:ascii="Times New Roman" w:hAnsi="Times New Roman" w:cs="Times New Roman"/>
          <w:sz w:val="24"/>
          <w:szCs w:val="24"/>
        </w:rPr>
        <w:t xml:space="preserve"> </w:t>
      </w:r>
      <w:r w:rsidR="00E72AB1" w:rsidRPr="00E72AB1">
        <w:rPr>
          <w:rFonts w:ascii="Times New Roman" w:hAnsi="Times New Roman" w:cs="Times New Roman"/>
          <w:sz w:val="24"/>
          <w:szCs w:val="24"/>
        </w:rPr>
        <w:t xml:space="preserve">Ostala potraživanja u iznosu od </w:t>
      </w:r>
      <w:r>
        <w:rPr>
          <w:rFonts w:ascii="Times New Roman" w:hAnsi="Times New Roman" w:cs="Times New Roman"/>
          <w:sz w:val="24"/>
          <w:szCs w:val="24"/>
        </w:rPr>
        <w:t>33.681,43</w:t>
      </w:r>
      <w:r w:rsidR="00E72AB1" w:rsidRPr="00E72AB1">
        <w:rPr>
          <w:rFonts w:ascii="Times New Roman" w:hAnsi="Times New Roman" w:cs="Times New Roman"/>
          <w:sz w:val="24"/>
          <w:szCs w:val="24"/>
        </w:rPr>
        <w:t xml:space="preserve"> kn, a koja se odnose za potraživanja za</w:t>
      </w:r>
    </w:p>
    <w:p w14:paraId="23AC5C96" w14:textId="77777777" w:rsidR="00E72AB1" w:rsidRDefault="00E72AB1" w:rsidP="00E7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refundacije bolovanja od HZZO-a.</w:t>
      </w:r>
    </w:p>
    <w:p w14:paraId="26689B65" w14:textId="77777777" w:rsidR="005E3D14" w:rsidRDefault="005E3D14" w:rsidP="00E7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E2E50" w14:textId="77777777" w:rsidR="005E3D14" w:rsidRDefault="009711F0" w:rsidP="005E3D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5E3D14" w:rsidRPr="00E72AB1">
        <w:rPr>
          <w:rFonts w:ascii="Times New Roman" w:hAnsi="Times New Roman" w:cs="Times New Roman"/>
          <w:sz w:val="24"/>
          <w:szCs w:val="24"/>
        </w:rPr>
        <w:t xml:space="preserve">  </w:t>
      </w:r>
      <w:r w:rsidR="005E3D14"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>
        <w:rPr>
          <w:rFonts w:ascii="Times New Roman" w:hAnsi="Times New Roman" w:cs="Times New Roman"/>
          <w:sz w:val="24"/>
          <w:szCs w:val="24"/>
        </w:rPr>
        <w:t>209.222,97</w:t>
      </w:r>
      <w:r w:rsidR="005E3D1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EE36484" w14:textId="77777777" w:rsidR="008E4478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3F14D" w14:textId="77777777"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CC62E" w14:textId="77777777"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14:paraId="3B6B96D2" w14:textId="77777777"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5D467" w14:textId="77777777" w:rsidR="007637D3" w:rsidRPr="0030134A" w:rsidRDefault="009711F0" w:rsidP="00763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23 - </w:t>
      </w:r>
      <w:r w:rsidR="007637D3" w:rsidRPr="0030134A">
        <w:rPr>
          <w:rFonts w:ascii="Times New Roman" w:hAnsi="Times New Roman" w:cs="Times New Roman"/>
          <w:b/>
          <w:sz w:val="24"/>
          <w:szCs w:val="24"/>
        </w:rPr>
        <w:t>OBVEZE ZA RASHODE</w:t>
      </w:r>
      <w:r w:rsidR="007637D3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14:paraId="0E322C4B" w14:textId="77777777" w:rsidR="007637D3" w:rsidRDefault="007637D3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9E78D" w14:textId="77777777" w:rsidR="007637D3" w:rsidRDefault="007637D3" w:rsidP="007637D3">
      <w:pPr>
        <w:pStyle w:val="Heading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 </w:t>
      </w:r>
      <w:r w:rsidR="009711F0">
        <w:rPr>
          <w:rFonts w:ascii="Times New Roman" w:hAnsi="Times New Roman" w:cs="Times New Roman"/>
          <w:i w:val="0"/>
          <w:color w:val="auto"/>
          <w:sz w:val="24"/>
          <w:szCs w:val="24"/>
        </w:rPr>
        <w:t>246.580,49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a odnose se na obveze za zaposlene u iznosu </w:t>
      </w:r>
      <w:r w:rsidR="009711F0">
        <w:rPr>
          <w:rFonts w:ascii="Times New Roman" w:hAnsi="Times New Roman" w:cs="Times New Roman"/>
          <w:i w:val="0"/>
          <w:color w:val="auto"/>
          <w:sz w:val="24"/>
          <w:szCs w:val="24"/>
        </w:rPr>
        <w:t>209.222,97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obveze za materijalne rashode u iznosu </w:t>
      </w:r>
      <w:r w:rsidR="009711F0">
        <w:rPr>
          <w:rFonts w:ascii="Times New Roman" w:hAnsi="Times New Roman" w:cs="Times New Roman"/>
          <w:i w:val="0"/>
          <w:color w:val="auto"/>
          <w:sz w:val="24"/>
          <w:szCs w:val="24"/>
        </w:rPr>
        <w:t>3.141,58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 te ostale tekuće obveze (obveze za povrat za bolovanja</w:t>
      </w:r>
      <w:r w:rsidR="00AF442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 porez i prirez po konačnom obračunu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) u iznosu od </w:t>
      </w:r>
      <w:r w:rsidR="009711F0">
        <w:rPr>
          <w:rFonts w:ascii="Times New Roman" w:hAnsi="Times New Roman" w:cs="Times New Roman"/>
          <w:i w:val="0"/>
          <w:color w:val="auto"/>
          <w:sz w:val="24"/>
          <w:szCs w:val="24"/>
        </w:rPr>
        <w:t>34.215,94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14:paraId="0394EFCE" w14:textId="77777777" w:rsidR="007637D3" w:rsidRDefault="007637D3" w:rsidP="007637D3"/>
    <w:p w14:paraId="03C074AD" w14:textId="77777777" w:rsidR="007F2F68" w:rsidRDefault="009711F0" w:rsidP="007F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7F2F68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7F2F68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>
        <w:rPr>
          <w:rFonts w:ascii="Times New Roman" w:hAnsi="Times New Roman" w:cs="Times New Roman"/>
          <w:sz w:val="24"/>
          <w:szCs w:val="24"/>
        </w:rPr>
        <w:t>880.187,33</w:t>
      </w:r>
      <w:r w:rsidR="007F2F6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948C53A" w14:textId="77777777"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2F446" w14:textId="77777777"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1EFBB" w14:textId="77777777"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14:paraId="39F6ABA8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413E3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4E1BCCB9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9A635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</w:t>
      </w:r>
      <w:r w:rsidR="007F2F68">
        <w:rPr>
          <w:rFonts w:ascii="Times New Roman" w:hAnsi="Times New Roman" w:cs="Times New Roman"/>
          <w:sz w:val="24"/>
          <w:szCs w:val="24"/>
        </w:rPr>
        <w:t>202</w:t>
      </w:r>
      <w:r w:rsidR="009711F0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9711F0">
        <w:rPr>
          <w:rFonts w:ascii="Times New Roman" w:hAnsi="Times New Roman" w:cs="Times New Roman"/>
          <w:sz w:val="24"/>
          <w:szCs w:val="24"/>
        </w:rPr>
        <w:t>3.151,35</w:t>
      </w:r>
      <w:r w:rsidR="007F2F68">
        <w:rPr>
          <w:rFonts w:ascii="Times New Roman" w:hAnsi="Times New Roman" w:cs="Times New Roman"/>
          <w:sz w:val="24"/>
          <w:szCs w:val="24"/>
        </w:rPr>
        <w:t xml:space="preserve"> kn</w:t>
      </w:r>
      <w:r w:rsidR="00AF4422">
        <w:rPr>
          <w:rFonts w:ascii="Times New Roman" w:hAnsi="Times New Roman" w:cs="Times New Roman"/>
          <w:sz w:val="24"/>
          <w:szCs w:val="24"/>
        </w:rPr>
        <w:t>.</w:t>
      </w:r>
    </w:p>
    <w:p w14:paraId="0ABA004C" w14:textId="77777777"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14:paraId="1CAA0A3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14:paraId="42560EE9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7A86C5F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1F64FC28" w14:textId="77777777"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 w:rsidR="00E622E3">
        <w:rPr>
          <w:rFonts w:ascii="Times New Roman" w:hAnsi="Times New Roman" w:cs="Times New Roman"/>
          <w:b/>
          <w:sz w:val="24"/>
          <w:szCs w:val="24"/>
        </w:rPr>
        <w:t>202</w:t>
      </w:r>
      <w:r w:rsidR="009711F0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02A4E32" w14:textId="77777777"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68876" w14:textId="77777777" w:rsidR="00560966" w:rsidRPr="0030134A" w:rsidRDefault="009711F0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7FAE0ED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BBE6" w14:textId="77777777"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4B378D">
        <w:rPr>
          <w:rFonts w:ascii="Times New Roman" w:hAnsi="Times New Roman" w:cs="Times New Roman"/>
          <w:sz w:val="24"/>
          <w:szCs w:val="24"/>
        </w:rPr>
        <w:t>202</w:t>
      </w:r>
      <w:r w:rsidR="009711F0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AF4422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F523F4">
        <w:rPr>
          <w:rFonts w:ascii="Times New Roman" w:hAnsi="Times New Roman" w:cs="Times New Roman"/>
          <w:sz w:val="24"/>
          <w:szCs w:val="24"/>
        </w:rPr>
        <w:t xml:space="preserve">44 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AF4422">
        <w:rPr>
          <w:rFonts w:ascii="Times New Roman" w:hAnsi="Times New Roman" w:cs="Times New Roman"/>
          <w:sz w:val="24"/>
          <w:szCs w:val="24"/>
        </w:rPr>
        <w:t>više</w:t>
      </w:r>
      <w:r w:rsidR="004B378D">
        <w:rPr>
          <w:rFonts w:ascii="Times New Roman" w:hAnsi="Times New Roman" w:cs="Times New Roman"/>
          <w:sz w:val="24"/>
          <w:szCs w:val="24"/>
        </w:rPr>
        <w:t xml:space="preserve"> evidentiranih</w:t>
      </w:r>
      <w:r w:rsidR="00AF4422">
        <w:rPr>
          <w:rFonts w:ascii="Times New Roman" w:hAnsi="Times New Roman" w:cs="Times New Roman"/>
          <w:sz w:val="24"/>
          <w:szCs w:val="24"/>
        </w:rPr>
        <w:t xml:space="preserve"> prihoda iz nadležnog proračuna te tekućih donacija </w:t>
      </w:r>
    </w:p>
    <w:p w14:paraId="4CE43B26" w14:textId="77777777" w:rsidR="00AF4422" w:rsidRDefault="00AF442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DFD6A" w14:textId="77777777" w:rsidR="00AF4422" w:rsidRPr="0030134A" w:rsidRDefault="00F523F4" w:rsidP="00AF4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AF4422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</w:p>
    <w:p w14:paraId="15AFB8D5" w14:textId="77777777" w:rsidR="00AF4422" w:rsidRPr="0030134A" w:rsidRDefault="00AF4422" w:rsidP="00AF4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27762" w14:textId="77777777" w:rsidR="00AF4422" w:rsidRDefault="00AF4422" w:rsidP="00AF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F523F4">
        <w:rPr>
          <w:rFonts w:ascii="Times New Roman" w:hAnsi="Times New Roman" w:cs="Times New Roman"/>
          <w:sz w:val="24"/>
          <w:szCs w:val="24"/>
        </w:rPr>
        <w:t>7.747,00</w:t>
      </w:r>
      <w:r>
        <w:rPr>
          <w:rFonts w:ascii="Times New Roman" w:hAnsi="Times New Roman" w:cs="Times New Roman"/>
          <w:sz w:val="24"/>
          <w:szCs w:val="24"/>
        </w:rPr>
        <w:t xml:space="preserve"> kn odnosi se na donaciju </w:t>
      </w:r>
      <w:r w:rsidR="00F523F4">
        <w:rPr>
          <w:rFonts w:ascii="Times New Roman" w:hAnsi="Times New Roman" w:cs="Times New Roman"/>
          <w:sz w:val="24"/>
          <w:szCs w:val="24"/>
        </w:rPr>
        <w:t xml:space="preserve">laptopa i računalne periferije dobivene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F523F4">
        <w:rPr>
          <w:rFonts w:ascii="Times New Roman" w:hAnsi="Times New Roman" w:cs="Times New Roman"/>
          <w:sz w:val="24"/>
          <w:szCs w:val="24"/>
        </w:rPr>
        <w:t>Udruge Igra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AA054" w14:textId="77777777" w:rsidR="00AF4422" w:rsidRPr="0030134A" w:rsidRDefault="00AF442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5730F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D74B" w14:textId="77777777" w:rsidR="00E56BA4" w:rsidRPr="0030134A" w:rsidRDefault="00F523F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8D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14:paraId="71BF5812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2A63F" w14:textId="77777777" w:rsidR="00560966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 w:rsidR="004B378D">
        <w:rPr>
          <w:rFonts w:ascii="Times New Roman" w:hAnsi="Times New Roman" w:cs="Times New Roman"/>
          <w:sz w:val="24"/>
          <w:szCs w:val="24"/>
        </w:rPr>
        <w:t xml:space="preserve"> prihodi na ovom AOP-u </w:t>
      </w:r>
      <w:r w:rsidR="00AF4422">
        <w:rPr>
          <w:rFonts w:ascii="Times New Roman" w:hAnsi="Times New Roman" w:cs="Times New Roman"/>
          <w:sz w:val="24"/>
          <w:szCs w:val="24"/>
        </w:rPr>
        <w:t>veći</w:t>
      </w:r>
      <w:r w:rsidR="004B378D">
        <w:rPr>
          <w:rFonts w:ascii="Times New Roman" w:hAnsi="Times New Roman" w:cs="Times New Roman"/>
          <w:sz w:val="24"/>
          <w:szCs w:val="24"/>
        </w:rPr>
        <w:t xml:space="preserve"> su za </w:t>
      </w:r>
      <w:r w:rsidR="00F523F4">
        <w:rPr>
          <w:rFonts w:ascii="Times New Roman" w:hAnsi="Times New Roman" w:cs="Times New Roman"/>
          <w:sz w:val="24"/>
          <w:szCs w:val="24"/>
        </w:rPr>
        <w:t>940.504,01</w:t>
      </w:r>
      <w:r w:rsidR="004B378D">
        <w:rPr>
          <w:rFonts w:ascii="Times New Roman" w:hAnsi="Times New Roman" w:cs="Times New Roman"/>
          <w:sz w:val="24"/>
          <w:szCs w:val="24"/>
        </w:rPr>
        <w:t xml:space="preserve"> kn i iznose </w:t>
      </w:r>
      <w:r w:rsidR="00F523F4">
        <w:rPr>
          <w:rFonts w:ascii="Times New Roman" w:hAnsi="Times New Roman" w:cs="Times New Roman"/>
          <w:sz w:val="24"/>
          <w:szCs w:val="24"/>
        </w:rPr>
        <w:t>3.068.312,01</w:t>
      </w:r>
      <w:r w:rsidR="004B378D">
        <w:rPr>
          <w:rFonts w:ascii="Times New Roman" w:hAnsi="Times New Roman" w:cs="Times New Roman"/>
          <w:sz w:val="24"/>
          <w:szCs w:val="24"/>
        </w:rPr>
        <w:t xml:space="preserve"> kn, a služe za pokriće rashoda redovnog poslovanja</w:t>
      </w:r>
      <w:r w:rsidR="00F523F4">
        <w:rPr>
          <w:rFonts w:ascii="Times New Roman" w:hAnsi="Times New Roman" w:cs="Times New Roman"/>
          <w:sz w:val="24"/>
          <w:szCs w:val="24"/>
        </w:rPr>
        <w:t xml:space="preserve"> i rashoda za nabavu nefinancijske imovine (zamjena krovišta).</w:t>
      </w:r>
    </w:p>
    <w:p w14:paraId="7ED09487" w14:textId="77777777"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EF07D" w14:textId="77777777" w:rsidR="00F523F4" w:rsidRDefault="00F523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BC9F2F" w14:textId="77777777" w:rsidR="00560966" w:rsidRDefault="00F523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14:paraId="2833BB9F" w14:textId="77777777" w:rsidR="00E622E3" w:rsidRPr="0030134A" w:rsidRDefault="00E622E3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3B18BAA" w14:textId="77777777" w:rsidR="003336FE" w:rsidRPr="0030134A" w:rsidRDefault="00F523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</w:t>
      </w:r>
      <w:r w:rsidR="003A4A5A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14,8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3A4A5A">
        <w:rPr>
          <w:rFonts w:ascii="Times New Roman" w:hAnsi="Times New Roman"/>
          <w:sz w:val="24"/>
          <w:szCs w:val="24"/>
        </w:rPr>
        <w:t xml:space="preserve">povratka službenice koja je bila na </w:t>
      </w:r>
      <w:r w:rsidR="00BB12A0">
        <w:rPr>
          <w:rFonts w:ascii="Times New Roman" w:hAnsi="Times New Roman"/>
          <w:sz w:val="24"/>
          <w:szCs w:val="24"/>
        </w:rPr>
        <w:t>porodiljinome</w:t>
      </w:r>
      <w:r w:rsidR="00AF4422">
        <w:rPr>
          <w:rFonts w:ascii="Times New Roman" w:hAnsi="Times New Roman"/>
          <w:sz w:val="24"/>
          <w:szCs w:val="24"/>
        </w:rPr>
        <w:t xml:space="preserve"> dopustu te zapošljavanja nove službenice</w:t>
      </w:r>
      <w:r>
        <w:rPr>
          <w:rFonts w:ascii="Times New Roman" w:hAnsi="Times New Roman"/>
          <w:sz w:val="24"/>
          <w:szCs w:val="24"/>
        </w:rPr>
        <w:t>, minulog rada te znatnog povećanja prekovremenih sati</w:t>
      </w:r>
    </w:p>
    <w:p w14:paraId="2D47EED9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BA2B880" w14:textId="77777777" w:rsidR="00560966" w:rsidRPr="0030134A" w:rsidRDefault="00F523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DB22C6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>
        <w:rPr>
          <w:rFonts w:ascii="Times New Roman" w:hAnsi="Times New Roman"/>
          <w:sz w:val="24"/>
          <w:szCs w:val="24"/>
        </w:rPr>
        <w:t xml:space="preserve">25,4 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3A4A5A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>
        <w:rPr>
          <w:rFonts w:ascii="Times New Roman" w:hAnsi="Times New Roman"/>
          <w:sz w:val="24"/>
          <w:szCs w:val="24"/>
        </w:rPr>
        <w:t>115.918,68</w:t>
      </w:r>
      <w:r w:rsidR="00DB22C6">
        <w:rPr>
          <w:rFonts w:ascii="Times New Roman" w:hAnsi="Times New Roman"/>
          <w:sz w:val="24"/>
          <w:szCs w:val="24"/>
        </w:rPr>
        <w:t xml:space="preserve"> kn. Najveće odstupanje je na </w:t>
      </w:r>
      <w:r>
        <w:rPr>
          <w:rFonts w:ascii="Times New Roman" w:hAnsi="Times New Roman"/>
          <w:sz w:val="24"/>
          <w:szCs w:val="24"/>
        </w:rPr>
        <w:t>troškovima prijevoza službenika za dolazak i odlazak na posao</w:t>
      </w:r>
      <w:r w:rsidR="00DB22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A4A5A">
        <w:rPr>
          <w:rFonts w:ascii="Times New Roman" w:hAnsi="Times New Roman"/>
          <w:sz w:val="24"/>
          <w:szCs w:val="24"/>
        </w:rPr>
        <w:t>Svi ostali rashodi su neznatno viši ili niži u odnosu na prethodno razdoblje.</w:t>
      </w:r>
    </w:p>
    <w:p w14:paraId="6C8CCCC8" w14:textId="77777777" w:rsidR="00560966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098FD07" w14:textId="77777777" w:rsidR="00DB22C6" w:rsidRDefault="00F523F4" w:rsidP="00DB22C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DB22C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382FF6CC" w14:textId="77777777" w:rsidR="00DB22C6" w:rsidRPr="0030134A" w:rsidRDefault="00DB22C6" w:rsidP="00DB22C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F523F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F523F4">
        <w:rPr>
          <w:rFonts w:ascii="Times New Roman" w:hAnsi="Times New Roman"/>
          <w:bCs/>
          <w:sz w:val="24"/>
          <w:szCs w:val="24"/>
        </w:rPr>
        <w:t xml:space="preserve">679,77  kune i veći su za 2,2 </w:t>
      </w:r>
      <w:r>
        <w:rPr>
          <w:rFonts w:ascii="Times New Roman" w:hAnsi="Times New Roman"/>
          <w:bCs/>
          <w:sz w:val="24"/>
          <w:szCs w:val="24"/>
        </w:rPr>
        <w:t>% u odnosu na iskazane u prethodnom obračunskom razdoblju. Isti se odnose na obračunate iznose platnoga prometa za redovno poslovanje i ovise o visini priljeva i odljeva novca po transakcijskim računima, broju provedenih platnih naloga, te o cjeniku  naknada  za bankarske usluge.</w:t>
      </w:r>
    </w:p>
    <w:p w14:paraId="231BB053" w14:textId="77777777" w:rsidR="00DB22C6" w:rsidRDefault="00DB22C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8482D2D" w14:textId="77777777" w:rsidR="00F523F4" w:rsidRDefault="00F523F4" w:rsidP="00F523F4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6739D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14:paraId="03FA0D10" w14:textId="77777777" w:rsidR="00D6739D" w:rsidRDefault="00D6739D" w:rsidP="00F523F4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D3E014" w14:textId="77777777" w:rsidR="00D6739D" w:rsidRDefault="00D6739D" w:rsidP="00F523F4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4221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Uredska oprema i namještaj</w:t>
      </w:r>
    </w:p>
    <w:p w14:paraId="1D481AC3" w14:textId="77777777" w:rsidR="00D6739D" w:rsidRDefault="00D6739D" w:rsidP="00F523F4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23766DB" w14:textId="77777777" w:rsidR="00F523F4" w:rsidRPr="0030134A" w:rsidRDefault="00D6739D" w:rsidP="00F523F4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od 7.099,00 kn odnosi se na zaprimljenu donaciju laptopa dobivenu od Udruge Igra.</w:t>
      </w:r>
    </w:p>
    <w:p w14:paraId="5271CC5B" w14:textId="77777777" w:rsidR="00F523F4" w:rsidRDefault="00F523F4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2B98F01" w14:textId="77777777" w:rsidR="00D6739D" w:rsidRDefault="00D6739D" w:rsidP="00D6739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451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Dodatna ulaganja na građevinskim objektima</w:t>
      </w:r>
    </w:p>
    <w:p w14:paraId="53B0124C" w14:textId="77777777" w:rsidR="00D6739D" w:rsidRDefault="00D6739D" w:rsidP="00D6739D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4BACE0B" w14:textId="77777777" w:rsidR="007B2749" w:rsidRPr="0030134A" w:rsidRDefault="00D6739D" w:rsidP="00DE0B02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od 615.3622,31 kn odnosi se na zamjenu krovišta na zgradi.</w:t>
      </w:r>
    </w:p>
    <w:p w14:paraId="2D7F4D12" w14:textId="77777777" w:rsidR="00560966" w:rsidRPr="0030134A" w:rsidRDefault="00D6739D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14:paraId="07BC738D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98AB0" w14:textId="77777777" w:rsidR="00E622E3" w:rsidRPr="0030134A" w:rsidRDefault="00E622E3" w:rsidP="00E6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D6739D">
        <w:rPr>
          <w:rFonts w:ascii="Times New Roman" w:hAnsi="Times New Roman" w:cs="Times New Roman"/>
          <w:sz w:val="24"/>
          <w:szCs w:val="24"/>
        </w:rPr>
        <w:t>3.151,35</w:t>
      </w:r>
      <w:r>
        <w:rPr>
          <w:rFonts w:ascii="Times New Roman" w:hAnsi="Times New Roman" w:cs="Times New Roman"/>
          <w:sz w:val="24"/>
          <w:szCs w:val="24"/>
        </w:rPr>
        <w:t xml:space="preserve"> kuna.  Iskazani </w:t>
      </w:r>
      <w:r w:rsidR="00D6739D">
        <w:rPr>
          <w:rFonts w:ascii="Times New Roman" w:hAnsi="Times New Roman" w:cs="Times New Roman"/>
          <w:sz w:val="24"/>
          <w:szCs w:val="24"/>
        </w:rPr>
        <w:t>višak</w:t>
      </w:r>
      <w:r>
        <w:rPr>
          <w:rFonts w:ascii="Times New Roman" w:hAnsi="Times New Roman" w:cs="Times New Roman"/>
          <w:sz w:val="24"/>
          <w:szCs w:val="24"/>
        </w:rPr>
        <w:t xml:space="preserve"> prihoda poslovanja za 202</w:t>
      </w:r>
      <w:r w:rsidR="00D673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D6739D">
        <w:rPr>
          <w:rFonts w:ascii="Times New Roman" w:hAnsi="Times New Roman" w:cs="Times New Roman"/>
          <w:sz w:val="24"/>
          <w:szCs w:val="24"/>
        </w:rPr>
        <w:t>831,55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2C79CA">
        <w:rPr>
          <w:rFonts w:ascii="Times New Roman" w:hAnsi="Times New Roman" w:cs="Times New Roman"/>
          <w:sz w:val="24"/>
          <w:szCs w:val="24"/>
        </w:rPr>
        <w:t>a</w:t>
      </w:r>
      <w:r w:rsidR="00D6739D">
        <w:rPr>
          <w:rFonts w:ascii="Times New Roman" w:hAnsi="Times New Roman" w:cs="Times New Roman"/>
          <w:sz w:val="24"/>
          <w:szCs w:val="24"/>
        </w:rPr>
        <w:t xml:space="preserve"> smanjio</w:t>
      </w:r>
      <w:r>
        <w:rPr>
          <w:rFonts w:ascii="Times New Roman" w:hAnsi="Times New Roman" w:cs="Times New Roman"/>
          <w:sz w:val="24"/>
          <w:szCs w:val="24"/>
        </w:rPr>
        <w:t xml:space="preserve"> je preneseni manjak prihoda </w:t>
      </w:r>
      <w:r w:rsidR="00D6739D">
        <w:rPr>
          <w:rFonts w:ascii="Times New Roman" w:hAnsi="Times New Roman" w:cs="Times New Roman"/>
          <w:sz w:val="24"/>
          <w:szCs w:val="24"/>
        </w:rPr>
        <w:t xml:space="preserve">i primitaka raspoloživog u sljedećem razdoblju 3.982,90 kn. </w:t>
      </w:r>
    </w:p>
    <w:p w14:paraId="7A3A710E" w14:textId="77777777" w:rsidR="00E622E3" w:rsidRDefault="00E622E3" w:rsidP="00E6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2C79CA">
        <w:rPr>
          <w:rFonts w:ascii="Times New Roman" w:hAnsi="Times New Roman" w:cs="Times New Roman"/>
          <w:sz w:val="24"/>
          <w:szCs w:val="24"/>
        </w:rPr>
        <w:t>povećanje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>
        <w:rPr>
          <w:rFonts w:ascii="Times New Roman" w:hAnsi="Times New Roman" w:cs="Times New Roman"/>
          <w:sz w:val="24"/>
          <w:szCs w:val="24"/>
        </w:rPr>
        <w:t>utjecalo je prvenstveno doznaka iz nadležnog ministarstva kojom se financiraju svi rashodi redovnog poslovanja.</w:t>
      </w:r>
    </w:p>
    <w:p w14:paraId="2F100E3D" w14:textId="77777777"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14:paraId="15FF0039" w14:textId="77777777" w:rsidR="00000B32" w:rsidRPr="00834416" w:rsidRDefault="00000B32" w:rsidP="00CF70FE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14:paraId="72B837D0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14:paraId="20420DBE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2115EA26" w14:textId="77777777" w:rsidR="00000B32" w:rsidRPr="00834416" w:rsidRDefault="00392AB7" w:rsidP="00CF750A">
      <w:pPr>
        <w:pStyle w:val="ListParagraph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E622E3">
        <w:rPr>
          <w:rFonts w:ascii="Times New Roman" w:hAnsi="Times New Roman" w:cs="Times New Roman"/>
          <w:b/>
          <w:sz w:val="24"/>
          <w:szCs w:val="24"/>
        </w:rPr>
        <w:t>20</w:t>
      </w:r>
      <w:r w:rsidR="002C79CA">
        <w:rPr>
          <w:rFonts w:ascii="Times New Roman" w:hAnsi="Times New Roman" w:cs="Times New Roman"/>
          <w:b/>
          <w:sz w:val="24"/>
          <w:szCs w:val="24"/>
        </w:rPr>
        <w:t>2</w:t>
      </w:r>
      <w:r w:rsidR="00E47CA8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0C46927" w14:textId="77777777" w:rsidR="00392AB7" w:rsidRPr="0030134A" w:rsidRDefault="00392AB7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02E398" w14:textId="77777777" w:rsidR="00E47CA8" w:rsidRPr="0030134A" w:rsidRDefault="00E47CA8" w:rsidP="00E47CA8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91512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IMOVINE</w:t>
      </w:r>
    </w:p>
    <w:p w14:paraId="0BE223AD" w14:textId="77777777" w:rsidR="00E47CA8" w:rsidRPr="0030134A" w:rsidRDefault="00E47CA8" w:rsidP="00E47CA8">
      <w:pPr>
        <w:pStyle w:val="EndnoteText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7F5512" w14:textId="77777777" w:rsidR="00E47CA8" w:rsidRDefault="00E47CA8" w:rsidP="00E47CA8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povećanja proizvedene dugotrajne  imovine u iznosu od 10.105,15</w:t>
      </w:r>
      <w:r w:rsidRPr="0030134A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>odnosi se na:</w:t>
      </w:r>
    </w:p>
    <w:p w14:paraId="18EFA0B5" w14:textId="77777777" w:rsidR="00E47CA8" w:rsidRDefault="00E47CA8" w:rsidP="00E47CA8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14:paraId="3BF4FB53" w14:textId="77777777" w:rsidR="00E47CA8" w:rsidRDefault="00E47CA8" w:rsidP="00E47CA8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26. rujna 2022. godine Klasa: 650-01/22-01/10,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514-13-01/05-22-51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Odgojnom zavodu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informatičke opreme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10.105,15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14:paraId="405A6223" w14:textId="77777777" w:rsidR="002C79CA" w:rsidRPr="007B2749" w:rsidRDefault="002C79CA" w:rsidP="002C79CA">
      <w:pPr>
        <w:pStyle w:val="EndnoteText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6673C163" w14:textId="77777777" w:rsidR="002C79CA" w:rsidRPr="00C9660B" w:rsidRDefault="002C79CA" w:rsidP="002C79CA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proizvedene kratkotrajne imovine odnosi se na donaciju maski i drugog potrošnog materijala u iznosu od </w:t>
      </w:r>
      <w:r w:rsidR="00E47CA8">
        <w:rPr>
          <w:rFonts w:ascii="Times New Roman" w:hAnsi="Times New Roman"/>
          <w:sz w:val="24"/>
          <w:szCs w:val="24"/>
        </w:rPr>
        <w:t>115,00</w:t>
      </w:r>
      <w:r>
        <w:rPr>
          <w:rFonts w:ascii="Times New Roman" w:hAnsi="Times New Roman"/>
          <w:sz w:val="24"/>
          <w:szCs w:val="24"/>
        </w:rPr>
        <w:t xml:space="preserve"> kn.</w:t>
      </w:r>
    </w:p>
    <w:p w14:paraId="01CEE9A8" w14:textId="77777777" w:rsidR="00000B32" w:rsidRPr="00834416" w:rsidRDefault="00CF70FE" w:rsidP="00000B3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79E67AB7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19FEB087" w14:textId="77777777"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</w:t>
      </w:r>
      <w:r w:rsidR="00B610C2">
        <w:rPr>
          <w:rFonts w:ascii="Times New Roman" w:hAnsi="Times New Roman" w:cs="Times New Roman"/>
          <w:b/>
          <w:sz w:val="24"/>
          <w:szCs w:val="24"/>
        </w:rPr>
        <w:t>202</w:t>
      </w:r>
      <w:r w:rsidR="00D6739D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AC6E0C4" w14:textId="77777777" w:rsidR="00000B32" w:rsidRPr="0030134A" w:rsidRDefault="00000B32" w:rsidP="00000B32">
      <w:pPr>
        <w:pStyle w:val="Heading2"/>
        <w:jc w:val="center"/>
        <w:rPr>
          <w:rFonts w:ascii="Times New Roman" w:hAnsi="Times New Roman"/>
          <w:sz w:val="24"/>
          <w:szCs w:val="24"/>
        </w:rPr>
      </w:pPr>
    </w:p>
    <w:p w14:paraId="1AA9A21C" w14:textId="77777777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D6739D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D6739D">
        <w:rPr>
          <w:rFonts w:ascii="Times New Roman" w:hAnsi="Times New Roman" w:cs="Times New Roman"/>
          <w:sz w:val="24"/>
          <w:szCs w:val="24"/>
        </w:rPr>
        <w:t>246.580,49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78BCDD04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7E249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C79CA">
        <w:rPr>
          <w:rFonts w:ascii="Times New Roman" w:hAnsi="Times New Roman" w:cs="Times New Roman"/>
          <w:sz w:val="24"/>
          <w:szCs w:val="24"/>
        </w:rPr>
        <w:t xml:space="preserve">           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14:paraId="1230B981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D6739D">
        <w:rPr>
          <w:rFonts w:ascii="Times New Roman" w:hAnsi="Times New Roman" w:cs="Times New Roman"/>
          <w:sz w:val="24"/>
          <w:szCs w:val="24"/>
        </w:rPr>
        <w:t xml:space="preserve">   </w:t>
      </w:r>
      <w:r w:rsidR="00D6739D">
        <w:rPr>
          <w:rFonts w:ascii="Times New Roman" w:hAnsi="Times New Roman" w:cs="Times New Roman"/>
          <w:sz w:val="24"/>
          <w:szCs w:val="24"/>
        </w:rPr>
        <w:tab/>
        <w:t xml:space="preserve">       246.580,49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14:paraId="72493911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1F3726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99AE" w14:textId="77777777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4F7B58D7" w14:textId="77777777"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D6739D">
        <w:rPr>
          <w:rFonts w:ascii="Times New Roman" w:hAnsi="Times New Roman" w:cs="Times New Roman"/>
          <w:sz w:val="24"/>
          <w:szCs w:val="24"/>
        </w:rPr>
        <w:t>209.222,97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4A0C0586" w14:textId="77777777"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D6739D">
        <w:rPr>
          <w:rFonts w:ascii="Times New Roman" w:hAnsi="Times New Roman" w:cs="Times New Roman"/>
          <w:sz w:val="24"/>
          <w:szCs w:val="24"/>
        </w:rPr>
        <w:t>3.141,58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4A3CC237" w14:textId="77777777"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39486D">
        <w:rPr>
          <w:rFonts w:ascii="Times New Roman" w:hAnsi="Times New Roman" w:cs="Times New Roman"/>
          <w:sz w:val="24"/>
          <w:szCs w:val="24"/>
        </w:rPr>
        <w:t>34.</w:t>
      </w:r>
      <w:r w:rsidR="00D6739D">
        <w:rPr>
          <w:rFonts w:ascii="Times New Roman" w:hAnsi="Times New Roman" w:cs="Times New Roman"/>
          <w:sz w:val="24"/>
          <w:szCs w:val="24"/>
        </w:rPr>
        <w:t>215,94</w:t>
      </w:r>
      <w:r>
        <w:rPr>
          <w:rFonts w:ascii="Times New Roman" w:hAnsi="Times New Roman" w:cs="Times New Roman"/>
          <w:sz w:val="24"/>
          <w:szCs w:val="24"/>
        </w:rPr>
        <w:t xml:space="preserve"> kune.</w:t>
      </w:r>
    </w:p>
    <w:p w14:paraId="17F39E56" w14:textId="77777777" w:rsidR="00DE0B02" w:rsidRDefault="00DE0B02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015C" w14:textId="77777777" w:rsidR="00DE0B02" w:rsidRDefault="00DE0B02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7287F" w14:textId="77777777" w:rsidR="003E5B67" w:rsidRDefault="003E5B67" w:rsidP="00B610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97690" w14:textId="77777777" w:rsidR="00DE0B02" w:rsidRDefault="00DE0B02" w:rsidP="00DE0B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657C4" w14:textId="77777777" w:rsidR="00DE0B02" w:rsidRDefault="00DE0B02" w:rsidP="00DE0B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Ranka Farkaš</w:t>
      </w:r>
    </w:p>
    <w:p w14:paraId="1261D1CC" w14:textId="77777777" w:rsidR="00DE0B02" w:rsidRPr="00DE0B02" w:rsidRDefault="00DE0B02" w:rsidP="00DE0B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sectPr w:rsidR="00DE0B02" w:rsidRPr="00DE0B02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932B" w14:textId="77777777" w:rsidR="00B333A0" w:rsidRDefault="00B333A0" w:rsidP="00CF7701">
      <w:pPr>
        <w:spacing w:after="0" w:line="240" w:lineRule="auto"/>
      </w:pPr>
      <w:r>
        <w:separator/>
      </w:r>
    </w:p>
  </w:endnote>
  <w:endnote w:type="continuationSeparator" w:id="0">
    <w:p w14:paraId="58B0827B" w14:textId="77777777" w:rsidR="00B333A0" w:rsidRDefault="00B333A0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Content>
      <w:p w14:paraId="52E8EC45" w14:textId="77777777" w:rsidR="004B378D" w:rsidRDefault="00531D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B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BCE483" w14:textId="77777777" w:rsidR="004B378D" w:rsidRDefault="004B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5AA8" w14:textId="77777777" w:rsidR="00B333A0" w:rsidRDefault="00B333A0" w:rsidP="00CF7701">
      <w:pPr>
        <w:spacing w:after="0" w:line="240" w:lineRule="auto"/>
      </w:pPr>
      <w:r>
        <w:separator/>
      </w:r>
    </w:p>
  </w:footnote>
  <w:footnote w:type="continuationSeparator" w:id="0">
    <w:p w14:paraId="327FE70D" w14:textId="77777777" w:rsidR="00B333A0" w:rsidRDefault="00B333A0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D16E3C"/>
    <w:multiLevelType w:val="hybridMultilevel"/>
    <w:tmpl w:val="B72A4AE4"/>
    <w:lvl w:ilvl="0" w:tplc="4424709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8863471">
    <w:abstractNumId w:val="3"/>
  </w:num>
  <w:num w:numId="2" w16cid:durableId="180824110">
    <w:abstractNumId w:val="4"/>
  </w:num>
  <w:num w:numId="3" w16cid:durableId="1201286268">
    <w:abstractNumId w:val="9"/>
  </w:num>
  <w:num w:numId="4" w16cid:durableId="1868257368">
    <w:abstractNumId w:val="13"/>
  </w:num>
  <w:num w:numId="5" w16cid:durableId="355351184">
    <w:abstractNumId w:val="2"/>
  </w:num>
  <w:num w:numId="6" w16cid:durableId="1816028871">
    <w:abstractNumId w:val="10"/>
  </w:num>
  <w:num w:numId="7" w16cid:durableId="1341934465">
    <w:abstractNumId w:val="12"/>
  </w:num>
  <w:num w:numId="8" w16cid:durableId="1784030073">
    <w:abstractNumId w:val="7"/>
  </w:num>
  <w:num w:numId="9" w16cid:durableId="2072773791">
    <w:abstractNumId w:val="11"/>
  </w:num>
  <w:num w:numId="10" w16cid:durableId="1936471637">
    <w:abstractNumId w:val="8"/>
  </w:num>
  <w:num w:numId="11" w16cid:durableId="1263220409">
    <w:abstractNumId w:val="6"/>
  </w:num>
  <w:num w:numId="12" w16cid:durableId="2053653495">
    <w:abstractNumId w:val="15"/>
  </w:num>
  <w:num w:numId="13" w16cid:durableId="1315645982">
    <w:abstractNumId w:val="0"/>
  </w:num>
  <w:num w:numId="14" w16cid:durableId="215047487">
    <w:abstractNumId w:val="5"/>
  </w:num>
  <w:num w:numId="15" w16cid:durableId="34504599">
    <w:abstractNumId w:val="14"/>
  </w:num>
  <w:num w:numId="16" w16cid:durableId="143543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32"/>
    <w:rsid w:val="00000B32"/>
    <w:rsid w:val="000057DD"/>
    <w:rsid w:val="00016437"/>
    <w:rsid w:val="0002159D"/>
    <w:rsid w:val="00022C60"/>
    <w:rsid w:val="00026B65"/>
    <w:rsid w:val="000363C3"/>
    <w:rsid w:val="0004201B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B46B2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F48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5646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C79CA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5DA5"/>
    <w:rsid w:val="00367AEC"/>
    <w:rsid w:val="003714D4"/>
    <w:rsid w:val="003763B4"/>
    <w:rsid w:val="00387EAE"/>
    <w:rsid w:val="00392AB7"/>
    <w:rsid w:val="0039486D"/>
    <w:rsid w:val="00397778"/>
    <w:rsid w:val="003A4A5A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4C0D"/>
    <w:rsid w:val="003E53C2"/>
    <w:rsid w:val="003E5B67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157E"/>
    <w:rsid w:val="00456AE8"/>
    <w:rsid w:val="00457840"/>
    <w:rsid w:val="0047230E"/>
    <w:rsid w:val="0047271B"/>
    <w:rsid w:val="004743FC"/>
    <w:rsid w:val="00482F69"/>
    <w:rsid w:val="004844A8"/>
    <w:rsid w:val="00487A83"/>
    <w:rsid w:val="00487B4B"/>
    <w:rsid w:val="00496EA0"/>
    <w:rsid w:val="00497EF9"/>
    <w:rsid w:val="004A2BC9"/>
    <w:rsid w:val="004B017D"/>
    <w:rsid w:val="004B07A8"/>
    <w:rsid w:val="004B378D"/>
    <w:rsid w:val="004B5CDE"/>
    <w:rsid w:val="004E0989"/>
    <w:rsid w:val="004F29E9"/>
    <w:rsid w:val="004F3F64"/>
    <w:rsid w:val="00501C70"/>
    <w:rsid w:val="00502309"/>
    <w:rsid w:val="00504419"/>
    <w:rsid w:val="00517711"/>
    <w:rsid w:val="00520811"/>
    <w:rsid w:val="00521290"/>
    <w:rsid w:val="00531D27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3D14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2937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5ABA"/>
    <w:rsid w:val="006E75B4"/>
    <w:rsid w:val="006F0C17"/>
    <w:rsid w:val="006F4AEC"/>
    <w:rsid w:val="006F7819"/>
    <w:rsid w:val="006F7A34"/>
    <w:rsid w:val="00703269"/>
    <w:rsid w:val="00707953"/>
    <w:rsid w:val="00710BA1"/>
    <w:rsid w:val="00720D62"/>
    <w:rsid w:val="00722220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37D3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3AEF"/>
    <w:rsid w:val="007D6C1E"/>
    <w:rsid w:val="007E06DA"/>
    <w:rsid w:val="007E1542"/>
    <w:rsid w:val="007E5A33"/>
    <w:rsid w:val="007E75FA"/>
    <w:rsid w:val="007F2B14"/>
    <w:rsid w:val="007F2F68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11F0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A3625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4422"/>
    <w:rsid w:val="00AF5E5D"/>
    <w:rsid w:val="00AF6221"/>
    <w:rsid w:val="00B11C80"/>
    <w:rsid w:val="00B2465D"/>
    <w:rsid w:val="00B307E5"/>
    <w:rsid w:val="00B333A0"/>
    <w:rsid w:val="00B52FC6"/>
    <w:rsid w:val="00B55328"/>
    <w:rsid w:val="00B610C2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6A8"/>
    <w:rsid w:val="00B958B9"/>
    <w:rsid w:val="00B96672"/>
    <w:rsid w:val="00BA0AE2"/>
    <w:rsid w:val="00BA1525"/>
    <w:rsid w:val="00BA1EFA"/>
    <w:rsid w:val="00BA7B50"/>
    <w:rsid w:val="00BB0CAE"/>
    <w:rsid w:val="00BB12A0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48A6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6739D"/>
    <w:rsid w:val="00D87B1A"/>
    <w:rsid w:val="00D94D5F"/>
    <w:rsid w:val="00D9546D"/>
    <w:rsid w:val="00DA2911"/>
    <w:rsid w:val="00DB22C6"/>
    <w:rsid w:val="00DB3D90"/>
    <w:rsid w:val="00DC152B"/>
    <w:rsid w:val="00DD5BB7"/>
    <w:rsid w:val="00DE0B02"/>
    <w:rsid w:val="00DE0B6D"/>
    <w:rsid w:val="00DE2BD6"/>
    <w:rsid w:val="00DE3628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47CA8"/>
    <w:rsid w:val="00E50DDA"/>
    <w:rsid w:val="00E56BA4"/>
    <w:rsid w:val="00E61B00"/>
    <w:rsid w:val="00E622E3"/>
    <w:rsid w:val="00E72AB1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23F4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8614B"/>
    <w:rsid w:val="00F93D1E"/>
    <w:rsid w:val="00F967A0"/>
    <w:rsid w:val="00FC780C"/>
    <w:rsid w:val="00FC7DCA"/>
    <w:rsid w:val="00FD2741"/>
    <w:rsid w:val="00FE4C1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6C7"/>
  <w15:docId w15:val="{6EAA98A8-8244-42F2-ABA5-3C2B154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1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DefaultParagraphFont"/>
    <w:link w:val="Bodytext20"/>
    <w:rsid w:val="00114F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4F48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3404-5F7F-4623-8C53-5E3242E5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2019-02-18T10:02:00Z</cp:lastPrinted>
  <dcterms:created xsi:type="dcterms:W3CDTF">2023-02-06T20:10:00Z</dcterms:created>
  <dcterms:modified xsi:type="dcterms:W3CDTF">2023-02-06T20:10:00Z</dcterms:modified>
</cp:coreProperties>
</file>